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10" w:rsidRDefault="00663010" w:rsidP="00663010">
      <w:pPr>
        <w:pStyle w:val="StandardWeb"/>
        <w:shd w:val="clear" w:color="auto" w:fill="FFFFFF"/>
        <w:jc w:val="right"/>
        <w:rPr>
          <w:rFonts w:ascii="Helvetica" w:hAnsi="Helvetica" w:cs="Helvetica"/>
          <w:color w:val="555555"/>
        </w:rPr>
      </w:pPr>
      <w:r>
        <w:rPr>
          <w:rFonts w:ascii="Helvetica" w:hAnsi="Helvetica" w:cs="Helvetica"/>
          <w:color w:val="555555"/>
          <w:rtl/>
        </w:rPr>
        <w:t>القدرة على السباحة أمر ممتع وحيوي! هذا هو السبب في أن العديد من نوادي السباحة في برلين تقدم</w:t>
      </w:r>
      <w:bookmarkStart w:id="0" w:name="_GoBack"/>
      <w:bookmarkEnd w:id="0"/>
      <w:r>
        <w:rPr>
          <w:rFonts w:ascii="Helvetica" w:hAnsi="Helvetica" w:cs="Helvetica"/>
          <w:color w:val="555555"/>
          <w:rtl/>
        </w:rPr>
        <w:t>مرة أخرى دورات سباحة مكثفة للأطفال بالتعاون مع</w:t>
      </w:r>
      <w:r>
        <w:rPr>
          <w:rFonts w:ascii="Helvetica" w:hAnsi="Helvetica" w:cs="Helvetica"/>
          <w:color w:val="555555"/>
        </w:rPr>
        <w:t xml:space="preserve"> Sportjugend Berlin </w:t>
      </w:r>
      <w:r>
        <w:rPr>
          <w:rFonts w:ascii="Helvetica" w:hAnsi="Helvetica" w:cs="Helvetica"/>
          <w:color w:val="555555"/>
          <w:rtl/>
        </w:rPr>
        <w:t>خلال عطلة عيدالفصح</w:t>
      </w:r>
      <w:r>
        <w:rPr>
          <w:rFonts w:ascii="Helvetica" w:hAnsi="Helvetica" w:cs="Helvetica"/>
          <w:color w:val="555555"/>
        </w:rPr>
        <w:t>.</w:t>
      </w:r>
    </w:p>
    <w:p w:rsidR="00663010" w:rsidRDefault="00663010" w:rsidP="00663010">
      <w:pPr>
        <w:pStyle w:val="StandardWeb"/>
        <w:shd w:val="clear" w:color="auto" w:fill="FFFFFF"/>
        <w:jc w:val="right"/>
        <w:rPr>
          <w:rFonts w:ascii="Helvetica" w:hAnsi="Helvetica" w:cs="Helvetica"/>
          <w:color w:val="555555"/>
        </w:rPr>
      </w:pPr>
      <w:r>
        <w:rPr>
          <w:rFonts w:ascii="Helvetica" w:hAnsi="Helvetica" w:cs="Helvetica"/>
          <w:color w:val="555555"/>
          <w:rtl/>
        </w:rPr>
        <w:t>تهدف الدورات المكثفة إلى الطلاب الذين لم يحصلوا على شارة سباحة في البرونزية في الصف الثالث. في مجموعات صغيرة تضم ما يصل إلى 12 طفلاً ، يمكن للطلاب تعلم السباحة بشكل أفضل واللحاق بعلامات السباحة الخاصة بهم</w:t>
      </w:r>
    </w:p>
    <w:p w:rsidR="00663010" w:rsidRDefault="00663010" w:rsidP="00663010">
      <w:pPr>
        <w:pStyle w:val="StandardWeb"/>
        <w:shd w:val="clear" w:color="auto" w:fill="FFFFFF"/>
        <w:jc w:val="right"/>
        <w:rPr>
          <w:rFonts w:ascii="Helvetica" w:hAnsi="Helvetica" w:cs="Helvetica"/>
          <w:color w:val="555555"/>
        </w:rPr>
      </w:pPr>
      <w:r>
        <w:rPr>
          <w:rFonts w:ascii="Helvetica" w:hAnsi="Helvetica" w:cs="Helvetica"/>
          <w:color w:val="555555"/>
          <w:rtl/>
        </w:rPr>
        <w:t>تعقد الدورات المكثفة لمدة أسبوع واحد كل يوم لمدة 45 دقيقة الدورات التدريبية مجانية إذا أكدت المدرسة أن طفلك في الصف الثالث لم يحقق ما لا يقل عن شارة الشباب البرونزية</w:t>
      </w:r>
    </w:p>
    <w:p w:rsidR="00663010" w:rsidRDefault="00663010" w:rsidP="00663010">
      <w:pPr>
        <w:pStyle w:val="StandardWeb"/>
        <w:shd w:val="clear" w:color="auto" w:fill="FFFFFF"/>
        <w:jc w:val="right"/>
        <w:rPr>
          <w:rFonts w:ascii="Helvetica" w:hAnsi="Helvetica" w:cs="Helvetica"/>
          <w:color w:val="555555"/>
        </w:rPr>
      </w:pPr>
      <w:r>
        <w:rPr>
          <w:rFonts w:ascii="Helvetica" w:hAnsi="Helvetica" w:cs="Helvetica"/>
          <w:color w:val="555555"/>
          <w:rtl/>
        </w:rPr>
        <w:t>يرجى اختيار دورة تحت عنوان „العروض“ وتسجيل طفلك. بعد التسجيل عبر الإنترنت ، سوف تتلقى نموذج موافقة مستنيرة عبر البريد الإلكتروني ، والذي يجب أن توقعه أنت والوصي والمدرسة. يرجى إرسال إعلان الموافقة عن طريق البريد الإلكتروني أو البريد إلى النادي/الجمعية التي تقدم الدورة(للحصول على تفاصيل اكتروجب الاتصال، انظرموافقة مستنيرة)</w:t>
      </w:r>
    </w:p>
    <w:p w:rsidR="00663010" w:rsidRDefault="00663010" w:rsidP="00663010">
      <w:pPr>
        <w:pStyle w:val="StandardWeb"/>
        <w:shd w:val="clear" w:color="auto" w:fill="FFFFFF"/>
        <w:jc w:val="right"/>
        <w:rPr>
          <w:rFonts w:ascii="Helvetica" w:hAnsi="Helvetica" w:cs="Helvetica"/>
          <w:color w:val="555555"/>
        </w:rPr>
      </w:pPr>
      <w:r>
        <w:rPr>
          <w:rFonts w:ascii="Helvetica" w:hAnsi="Helvetica" w:cs="Helvetica"/>
          <w:color w:val="555555"/>
          <w:rtl/>
        </w:rPr>
        <w:t>نتمنى ل طفلك الكثير من الفرح والنجاح في السباحة</w:t>
      </w:r>
    </w:p>
    <w:p w:rsidR="00663010" w:rsidRDefault="00663010" w:rsidP="00663010">
      <w:pPr>
        <w:pStyle w:val="StandardWeb"/>
        <w:shd w:val="clear" w:color="auto" w:fill="FFFFFF"/>
        <w:jc w:val="right"/>
        <w:rPr>
          <w:rFonts w:ascii="Helvetica" w:hAnsi="Helvetica" w:cs="Helvetica"/>
          <w:color w:val="555555"/>
        </w:rPr>
      </w:pPr>
      <w:r>
        <w:rPr>
          <w:rFonts w:ascii="Helvetica" w:hAnsi="Helvetica" w:cs="Helvetica"/>
          <w:color w:val="555555"/>
          <w:rtl/>
        </w:rPr>
        <w:t>دورات السباحة المكثفة هي تحت رعاية مجلس الشيوخ للشؤون الداخلية والرياضة والتعليم والشباب والأسرة</w:t>
      </w:r>
    </w:p>
    <w:p w:rsidR="005D168D" w:rsidRDefault="005D168D"/>
    <w:sectPr w:rsidR="005D16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10"/>
    <w:rsid w:val="005D168D"/>
    <w:rsid w:val="006427D4"/>
    <w:rsid w:val="0066301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7ED3"/>
  <w15:chartTrackingRefBased/>
  <w15:docId w15:val="{4A02F323-16CC-4FBC-9CC9-6E44E9FD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6301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Kolibri Grundschule</dc:creator>
  <cp:keywords/>
  <dc:description/>
  <cp:lastModifiedBy>Kolibri Grundschule</cp:lastModifiedBy>
  <cp:revision>1</cp:revision>
  <dcterms:created xsi:type="dcterms:W3CDTF">2021-03-11T07:08:00Z</dcterms:created>
  <dcterms:modified xsi:type="dcterms:W3CDTF">2021-03-11T07:19:00Z</dcterms:modified>
</cp:coreProperties>
</file>